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DC" w:rsidRDefault="007414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414DC" w:rsidRDefault="007414DC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14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4DC" w:rsidRDefault="007414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4DC" w:rsidRDefault="007414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14DC" w:rsidRDefault="007414DC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09.01.2025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4DC" w:rsidRDefault="007414DC">
            <w:pPr>
              <w:pStyle w:val="ConsPlusNormal"/>
            </w:pPr>
          </w:p>
        </w:tc>
      </w:tr>
    </w:tbl>
    <w:p w:rsidR="007414DC" w:rsidRDefault="007414DC">
      <w:pPr>
        <w:pStyle w:val="ConsPlusTitle"/>
        <w:spacing w:before="280"/>
        <w:jc w:val="center"/>
      </w:pPr>
      <w:r>
        <w:t>ПРОДЛЕНИЕ ОТДЕЛЬНЫХ АНТИКРИЗИСНЫХ МЕР В ГОСЗАКУПКАХ:</w:t>
      </w:r>
    </w:p>
    <w:p w:rsidR="007414DC" w:rsidRDefault="007414DC">
      <w:pPr>
        <w:pStyle w:val="ConsPlusTitle"/>
        <w:jc w:val="center"/>
      </w:pPr>
      <w:r>
        <w:t>ЗАКОН ОПУБЛИКОВАН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Normal"/>
        <w:ind w:firstLine="540"/>
        <w:jc w:val="both"/>
      </w:pPr>
      <w:r>
        <w:t>До конца 2025 года продлили возможность проводить строительные закупки "под ключ", изменять контракты по ряду оснований. Также сохранили право правительства устанавливать дополнительные случаи неконкурентных закупок. Поправки заработали с 1 января. Подробнее в обзоре.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Title"/>
        <w:ind w:firstLine="540"/>
        <w:jc w:val="both"/>
        <w:outlineLvl w:val="0"/>
      </w:pPr>
      <w:r>
        <w:t>Строительные закупки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Normal"/>
        <w:ind w:firstLine="540"/>
        <w:jc w:val="both"/>
      </w:pPr>
      <w:hyperlink r:id="rId6">
        <w:r>
          <w:rPr>
            <w:color w:val="0000FF"/>
          </w:rPr>
          <w:t>До 1 января 2026 года</w:t>
        </w:r>
      </w:hyperlink>
      <w:r>
        <w:t xml:space="preserve"> сохранили возможность провести строительную закупку "под ключ".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Title"/>
        <w:ind w:firstLine="540"/>
        <w:jc w:val="both"/>
        <w:outlineLvl w:val="0"/>
      </w:pPr>
      <w:r>
        <w:t>Корректировка контракта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Normal"/>
        <w:ind w:firstLine="540"/>
        <w:jc w:val="both"/>
      </w:pPr>
      <w:hyperlink r:id="rId7">
        <w:r>
          <w:rPr>
            <w:color w:val="0000FF"/>
          </w:rPr>
          <w:t>До 31 декабря 2025 года</w:t>
        </w:r>
      </w:hyperlink>
      <w:r>
        <w:t xml:space="preserve"> продлили право сторон по предложению заказчика изменять количество лекарств, медизделий и расходных материалов по контракту в пределах 30%.</w:t>
      </w:r>
    </w:p>
    <w:p w:rsidR="007414DC" w:rsidRDefault="007414DC">
      <w:pPr>
        <w:pStyle w:val="ConsPlusNormal"/>
        <w:spacing w:before="220"/>
        <w:ind w:firstLine="540"/>
        <w:jc w:val="both"/>
      </w:pPr>
      <w:r>
        <w:t xml:space="preserve">Также продлили возможность изменять контракты, если из-за непредвиденных обстоятельств их нельзя исполнить. Корректировать можно и те, что заключили </w:t>
      </w:r>
      <w:hyperlink r:id="rId8">
        <w:r>
          <w:rPr>
            <w:color w:val="0000FF"/>
          </w:rPr>
          <w:t>до 1 января 2026 года</w:t>
        </w:r>
      </w:hyperlink>
      <w:r>
        <w:t>. Механизм при этом не изменился.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Title"/>
        <w:ind w:firstLine="540"/>
        <w:jc w:val="both"/>
        <w:outlineLvl w:val="0"/>
      </w:pPr>
      <w:r>
        <w:t>Закупки у единственного поставщика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Normal"/>
        <w:ind w:firstLine="540"/>
        <w:jc w:val="both"/>
      </w:pPr>
      <w:r>
        <w:t>До 31 декабря 2025 года продлили:</w:t>
      </w:r>
    </w:p>
    <w:p w:rsidR="007414DC" w:rsidRDefault="007414DC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право</w:t>
        </w:r>
      </w:hyperlink>
      <w:r>
        <w:t xml:space="preserve"> отдельных заказчиков не учитывать ограничение предельного годового объема </w:t>
      </w:r>
      <w:hyperlink r:id="rId10">
        <w:r>
          <w:rPr>
            <w:color w:val="0000FF"/>
          </w:rPr>
          <w:t>малых закупок</w:t>
        </w:r>
      </w:hyperlink>
      <w:r>
        <w:t xml:space="preserve"> в 50 </w:t>
      </w:r>
      <w:proofErr w:type="gramStart"/>
      <w:r>
        <w:t>млн</w:t>
      </w:r>
      <w:proofErr w:type="gramEnd"/>
      <w:r>
        <w:t xml:space="preserve"> руб.;</w:t>
      </w:r>
    </w:p>
    <w:p w:rsidR="007414DC" w:rsidRDefault="007414DC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право</w:t>
        </w:r>
      </w:hyperlink>
      <w:r>
        <w:t xml:space="preserve"> правительства устанавливать дополнительные случаи и порядок проведения неконкурентных закупок.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Title"/>
        <w:ind w:firstLine="540"/>
        <w:jc w:val="both"/>
        <w:outlineLvl w:val="0"/>
      </w:pPr>
      <w:r>
        <w:t>Запрос котировок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Normal"/>
        <w:ind w:firstLine="540"/>
        <w:jc w:val="both"/>
      </w:pPr>
      <w:hyperlink r:id="rId12">
        <w:r>
          <w:rPr>
            <w:color w:val="0000FF"/>
          </w:rPr>
          <w:t>До 31 декабря 2025 года</w:t>
        </w:r>
      </w:hyperlink>
      <w:r>
        <w:t xml:space="preserve"> заказчики могут проводить электронный запрос котировок без ограничений годового объема таких закупок. </w:t>
      </w:r>
      <w:hyperlink r:id="rId13">
        <w:r>
          <w:rPr>
            <w:color w:val="0000FF"/>
          </w:rPr>
          <w:t>С 1 января 2026 года</w:t>
        </w:r>
      </w:hyperlink>
      <w:r>
        <w:t xml:space="preserve"> такая возможность станет постоянной.</w:t>
      </w:r>
    </w:p>
    <w:p w:rsidR="007414DC" w:rsidRDefault="007414DC">
      <w:pPr>
        <w:pStyle w:val="ConsPlusNormal"/>
        <w:ind w:firstLine="540"/>
        <w:jc w:val="both"/>
      </w:pPr>
    </w:p>
    <w:p w:rsidR="007414DC" w:rsidRDefault="007414DC">
      <w:pPr>
        <w:pStyle w:val="ConsPlusNormal"/>
        <w:ind w:firstLine="540"/>
        <w:jc w:val="both"/>
      </w:pPr>
      <w:r>
        <w:rPr>
          <w:i/>
        </w:rPr>
        <w:t xml:space="preserve">Документ: Федеральный </w:t>
      </w:r>
      <w:hyperlink r:id="rId14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26.12.2024 N 494-ФЗ</w:t>
      </w:r>
    </w:p>
    <w:p w:rsidR="007414DC" w:rsidRDefault="007414DC">
      <w:pPr>
        <w:pStyle w:val="ConsPlusNormal"/>
      </w:pPr>
    </w:p>
    <w:p w:rsidR="007414DC" w:rsidRDefault="007414DC">
      <w:pPr>
        <w:pStyle w:val="ConsPlusNormal"/>
      </w:pPr>
    </w:p>
    <w:p w:rsidR="007414DC" w:rsidRDefault="007414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4DE" w:rsidRDefault="000544DE">
      <w:bookmarkStart w:id="0" w:name="_GoBack"/>
      <w:bookmarkEnd w:id="0"/>
    </w:p>
    <w:sectPr w:rsidR="000544DE" w:rsidSect="004F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DC"/>
    <w:rsid w:val="000544DE"/>
    <w:rsid w:val="007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4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14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14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4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14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14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12445" TargetMode="External"/><Relationship Id="rId13" Type="http://schemas.openxmlformats.org/officeDocument/2006/relationships/hyperlink" Target="https://login.consultant.ru/link/?req=doc&amp;base=LAW&amp;n=494429&amp;dst=1002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54&amp;dst=12446" TargetMode="External"/><Relationship Id="rId12" Type="http://schemas.openxmlformats.org/officeDocument/2006/relationships/hyperlink" Target="https://login.consultant.ru/link/?req=doc&amp;base=LAW&amp;n=466154&amp;dst=1244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4&amp;dst=12443" TargetMode="External"/><Relationship Id="rId11" Type="http://schemas.openxmlformats.org/officeDocument/2006/relationships/hyperlink" Target="https://login.consultant.ru/link/?req=doc&amp;base=LAW&amp;n=494663&amp;dst=10032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154&amp;dst=12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4&amp;dst=12447" TargetMode="External"/><Relationship Id="rId14" Type="http://schemas.openxmlformats.org/officeDocument/2006/relationships/hyperlink" Target="https://login.consultant.ru/link/?req=doc&amp;base=LAW&amp;n=494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2025-06-04T07:08:00Z</dcterms:created>
  <dcterms:modified xsi:type="dcterms:W3CDTF">2025-06-04T07:08:00Z</dcterms:modified>
</cp:coreProperties>
</file>